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72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8.00000000000006" w:lineRule="auto"/>
        <w:ind w:left="550" w:right="181" w:hanging="36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One Ride: La rodada más grande del mundo llega a México</w:t>
      </w:r>
    </w:p>
    <w:p w:rsidR="00000000" w:rsidDel="00000000" w:rsidP="00000000" w:rsidRDefault="00000000" w:rsidRPr="00000000" w14:paraId="00000003">
      <w:pPr>
        <w:spacing w:after="0" w:before="0" w:lineRule="auto"/>
        <w:jc w:val="both"/>
        <w:rPr/>
      </w:pPr>
      <w:r w:rsidDel="00000000" w:rsidR="00000000" w:rsidRPr="00000000">
        <w:rPr>
          <w:rtl w:val="0"/>
        </w:rPr>
      </w:r>
    </w:p>
    <w:p w:rsidR="00000000" w:rsidDel="00000000" w:rsidP="00000000" w:rsidRDefault="00000000" w:rsidRPr="00000000" w14:paraId="00000004">
      <w:pPr>
        <w:numPr>
          <w:ilvl w:val="0"/>
          <w:numId w:val="1"/>
        </w:numPr>
        <w:spacing w:after="240" w:before="240" w:line="246" w:lineRule="auto"/>
        <w:ind w:left="720" w:hanging="360"/>
        <w:jc w:val="both"/>
        <w:rPr>
          <w:rFonts w:ascii="Arial" w:cs="Arial" w:eastAsia="Arial" w:hAnsi="Arial"/>
        </w:rPr>
      </w:pPr>
      <w:r w:rsidDel="00000000" w:rsidR="00000000" w:rsidRPr="00000000">
        <w:rPr>
          <w:rFonts w:ascii="Arial" w:cs="Arial" w:eastAsia="Arial" w:hAnsi="Arial"/>
          <w:rtl w:val="0"/>
        </w:rPr>
        <w:t xml:space="preserve">Únete a la quinta edición en México de la icónica rodada de Royal Enfield, un evento que celebra la seguridad, el legado y la libertad de expresión sobre dos ruedas. Este año, bajo el lema </w:t>
      </w:r>
      <w:r w:rsidDel="00000000" w:rsidR="00000000" w:rsidRPr="00000000">
        <w:rPr>
          <w:rFonts w:ascii="Arial" w:cs="Arial" w:eastAsia="Arial" w:hAnsi="Arial"/>
          <w:b w:val="1"/>
          <w:rtl w:val="0"/>
        </w:rPr>
        <w:t xml:space="preserve">“a dónde sea pero con casco”</w:t>
      </w:r>
      <w:r w:rsidDel="00000000" w:rsidR="00000000" w:rsidRPr="00000000">
        <w:rPr>
          <w:rFonts w:ascii="Arial" w:cs="Arial" w:eastAsia="Arial" w:hAnsi="Arial"/>
          <w:rtl w:val="0"/>
        </w:rPr>
        <w:t xml:space="preserve">, se refuerza el compromiso con la seguridad en cada kilómetro recorrido.</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6" w:lineRule="auto"/>
        <w:ind w:left="720" w:right="181"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¡Inscripciones abiertas! Si eres dueño de una Royal Enfield, podrás sumarte a la rodada en distintas ciudades de nuestro país. Revisa la convocatoria y confirma la ruta más cercana a ti antes de registrarte.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360" w:right="181"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widowControl w:val="0"/>
        <w:spacing w:after="240" w:before="240" w:line="246" w:lineRule="auto"/>
        <w:jc w:val="both"/>
        <w:rPr>
          <w:rFonts w:ascii="Arial" w:cs="Arial" w:eastAsia="Arial" w:hAnsi="Arial"/>
          <w:i w:val="1"/>
          <w:sz w:val="22"/>
          <w:szCs w:val="22"/>
        </w:rPr>
      </w:pPr>
      <w:r w:rsidDel="00000000" w:rsidR="00000000" w:rsidRPr="00000000">
        <w:rPr>
          <w:rFonts w:ascii="Arial" w:cs="Arial" w:eastAsia="Arial" w:hAnsi="Arial"/>
          <w:b w:val="1"/>
          <w:i w:val="0"/>
          <w:sz w:val="22"/>
          <w:szCs w:val="22"/>
          <w:highlight w:val="white"/>
          <w:rtl w:val="0"/>
        </w:rPr>
        <w:t xml:space="preserve">Ciudad de México, México,</w:t>
      </w:r>
      <w:r w:rsidDel="00000000" w:rsidR="00000000" w:rsidRPr="00000000">
        <w:rPr>
          <w:rFonts w:ascii="Arial" w:cs="Arial" w:eastAsia="Arial" w:hAnsi="Arial"/>
          <w:b w:val="1"/>
          <w:highlight w:val="white"/>
          <w:rtl w:val="0"/>
        </w:rPr>
        <w:t xml:space="preserve"> 9 </w:t>
      </w:r>
      <w:r w:rsidDel="00000000" w:rsidR="00000000" w:rsidRPr="00000000">
        <w:rPr>
          <w:rFonts w:ascii="Arial" w:cs="Arial" w:eastAsia="Arial" w:hAnsi="Arial"/>
          <w:b w:val="1"/>
          <w:i w:val="0"/>
          <w:sz w:val="22"/>
          <w:szCs w:val="22"/>
          <w:highlight w:val="white"/>
          <w:rtl w:val="0"/>
        </w:rPr>
        <w:t xml:space="preserve">de septiembre de 2025.-</w:t>
      </w:r>
      <w:r w:rsidDel="00000000" w:rsidR="00000000" w:rsidRPr="00000000">
        <w:rPr>
          <w:rFonts w:ascii="Arial" w:cs="Arial" w:eastAsia="Arial" w:hAnsi="Arial"/>
          <w:b w:val="1"/>
          <w:i w:val="0"/>
          <w:sz w:val="22"/>
          <w:szCs w:val="22"/>
          <w:rtl w:val="0"/>
        </w:rPr>
        <w:t xml:space="preserve"> </w:t>
      </w:r>
      <w:r w:rsidDel="00000000" w:rsidR="00000000" w:rsidRPr="00000000">
        <w:rPr>
          <w:rFonts w:ascii="Arial" w:cs="Arial" w:eastAsia="Arial" w:hAnsi="Arial"/>
          <w:sz w:val="22"/>
          <w:szCs w:val="22"/>
          <w:rtl w:val="0"/>
        </w:rPr>
        <w:t xml:space="preserve">El próximo </w:t>
      </w:r>
      <w:r w:rsidDel="00000000" w:rsidR="00000000" w:rsidRPr="00000000">
        <w:rPr>
          <w:rFonts w:ascii="Arial" w:cs="Arial" w:eastAsia="Arial" w:hAnsi="Arial"/>
          <w:b w:val="1"/>
          <w:sz w:val="22"/>
          <w:szCs w:val="22"/>
          <w:rtl w:val="0"/>
        </w:rPr>
        <w:t xml:space="preserve">21 de septiembre de 2025</w:t>
      </w:r>
      <w:r w:rsidDel="00000000" w:rsidR="00000000" w:rsidRPr="00000000">
        <w:rPr>
          <w:rFonts w:ascii="Arial" w:cs="Arial" w:eastAsia="Arial" w:hAnsi="Arial"/>
          <w:sz w:val="22"/>
          <w:szCs w:val="22"/>
          <w:rtl w:val="0"/>
        </w:rPr>
        <w:t xml:space="preserve">, </w:t>
      </w:r>
      <w:hyperlink r:id="rId7">
        <w:r w:rsidDel="00000000" w:rsidR="00000000" w:rsidRPr="00000000">
          <w:rPr>
            <w:rFonts w:ascii="Arial" w:cs="Arial" w:eastAsia="Arial" w:hAnsi="Arial"/>
            <w:color w:val="0000ff"/>
            <w:sz w:val="22"/>
            <w:szCs w:val="22"/>
            <w:u w:val="single"/>
            <w:rtl w:val="0"/>
          </w:rPr>
          <w:t xml:space="preserve">Royal Enfield</w:t>
        </w:r>
      </w:hyperlink>
      <w:r w:rsidDel="00000000" w:rsidR="00000000" w:rsidRPr="00000000">
        <w:rPr>
          <w:rFonts w:ascii="Arial" w:cs="Arial" w:eastAsia="Arial" w:hAnsi="Arial"/>
          <w:sz w:val="22"/>
          <w:szCs w:val="22"/>
          <w:rtl w:val="0"/>
        </w:rPr>
        <w:t xml:space="preserve">, fabricante legendario de motocicletas con más de un siglo de historia, convoca a todos los propietarios de cualquier modelo de la marca a participar en la quinta edición de </w:t>
      </w:r>
      <w:hyperlink r:id="rId8">
        <w:r w:rsidDel="00000000" w:rsidR="00000000" w:rsidRPr="00000000">
          <w:rPr>
            <w:rFonts w:ascii="Arial" w:cs="Arial" w:eastAsia="Arial" w:hAnsi="Arial"/>
            <w:b w:val="1"/>
            <w:color w:val="0000ff"/>
            <w:sz w:val="22"/>
            <w:szCs w:val="22"/>
            <w:u w:val="single"/>
            <w:rtl w:val="0"/>
          </w:rPr>
          <w:t xml:space="preserve">One Ride</w:t>
        </w:r>
      </w:hyperlink>
      <w:r w:rsidDel="00000000" w:rsidR="00000000" w:rsidRPr="00000000">
        <w:rPr>
          <w:rFonts w:ascii="Arial" w:cs="Arial" w:eastAsia="Arial" w:hAnsi="Arial"/>
          <w:sz w:val="22"/>
          <w:szCs w:val="22"/>
          <w:rtl w:val="0"/>
        </w:rPr>
        <w:t xml:space="preserve">, la rodada más grande del mundo que reúne a miles de entusiastas en más de </w:t>
      </w:r>
      <w:r w:rsidDel="00000000" w:rsidR="00000000" w:rsidRPr="00000000">
        <w:rPr>
          <w:rFonts w:ascii="Arial" w:cs="Arial" w:eastAsia="Arial" w:hAnsi="Arial"/>
          <w:b w:val="1"/>
          <w:sz w:val="22"/>
          <w:szCs w:val="22"/>
          <w:rtl w:val="0"/>
        </w:rPr>
        <w:t xml:space="preserve">60 países</w:t>
      </w:r>
      <w:r w:rsidDel="00000000" w:rsidR="00000000" w:rsidRPr="00000000">
        <w:rPr>
          <w:rFonts w:ascii="Arial" w:cs="Arial" w:eastAsia="Arial" w:hAnsi="Arial"/>
          <w:sz w:val="22"/>
          <w:szCs w:val="22"/>
          <w:rtl w:val="0"/>
        </w:rPr>
        <w:t xml:space="preserve">. El evento, que se vive de manera simultánea alrededor del planeta, invita a cada dueño a registrarse y sumarse a una experiencia única que celebra la pasión por rodar, la unión entre motociclistas y el espíritu que distingue a la marca en cada ruta.</w:t>
      </w:r>
      <w:r w:rsidDel="00000000" w:rsidR="00000000" w:rsidRPr="00000000">
        <w:rPr>
          <w:rtl w:val="0"/>
        </w:rPr>
      </w:r>
    </w:p>
    <w:p w:rsidR="00000000" w:rsidDel="00000000" w:rsidP="00000000" w:rsidRDefault="00000000" w:rsidRPr="00000000" w14:paraId="00000008">
      <w:pPr>
        <w:widowControl w:val="0"/>
        <w:spacing w:after="240" w:before="240" w:line="246" w:lineRule="auto"/>
        <w:jc w:val="both"/>
        <w:rPr/>
      </w:pPr>
      <w:r w:rsidDel="00000000" w:rsidR="00000000" w:rsidRPr="00000000">
        <w:rPr>
          <w:rFonts w:ascii="Arial" w:cs="Arial" w:eastAsia="Arial" w:hAnsi="Arial"/>
          <w:sz w:val="22"/>
          <w:szCs w:val="22"/>
          <w:rtl w:val="0"/>
        </w:rPr>
        <w:t xml:space="preserve">Más allá de la celebración del motociclismo, esta edición pone especial énfasis en la </w:t>
      </w:r>
      <w:r w:rsidDel="00000000" w:rsidR="00000000" w:rsidRPr="00000000">
        <w:rPr>
          <w:rFonts w:ascii="Arial" w:cs="Arial" w:eastAsia="Arial" w:hAnsi="Arial"/>
          <w:b w:val="1"/>
          <w:sz w:val="22"/>
          <w:szCs w:val="22"/>
          <w:rtl w:val="0"/>
        </w:rPr>
        <w:t xml:space="preserve">concientización sobre la seguridad del motociclista</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One Ride 2025 busca recordar que rodar significa libertad, pero también responsabilidad. La importancia del casco, la chamarra y la indumentaria adecuada se convierte en un mensaje central: el equipo no solo protege, también permite disfrutar la experiencia con confianza y tranquilidad en cada kilómetro recorrido. </w:t>
      </w:r>
      <w:r w:rsidDel="00000000" w:rsidR="00000000" w:rsidRPr="00000000">
        <w:rPr>
          <w:rFonts w:ascii="Arial" w:cs="Arial" w:eastAsia="Arial" w:hAnsi="Arial"/>
          <w:rtl w:val="0"/>
        </w:rPr>
        <w:t xml:space="preserve">Porque este año se rueda </w:t>
      </w:r>
      <w:r w:rsidDel="00000000" w:rsidR="00000000" w:rsidRPr="00000000">
        <w:rPr>
          <w:rFonts w:ascii="Arial" w:cs="Arial" w:eastAsia="Arial" w:hAnsi="Arial"/>
          <w:b w:val="1"/>
          <w:rtl w:val="0"/>
        </w:rPr>
        <w:t xml:space="preserve">“a dónde sea pero con casco”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9">
      <w:pPr>
        <w:widowControl w:val="0"/>
        <w:spacing w:after="240" w:before="240" w:line="24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nuestro país, la convocatoria será nacional y los participantes podrán salir de cualquiera de las agencias autorizadas de la marca. En Ciudad de México, la caravana partirá desde sus concesionarios hacia un destino inédito e histórico del Estado de México pensado para un cierre memorable. </w:t>
      </w:r>
    </w:p>
    <w:p w:rsidR="00000000" w:rsidDel="00000000" w:rsidP="00000000" w:rsidRDefault="00000000" w:rsidRPr="00000000" w14:paraId="0000000A">
      <w:pPr>
        <w:widowControl w:val="0"/>
        <w:spacing w:after="240" w:before="240" w:line="246" w:lineRule="auto"/>
        <w:jc w:val="both"/>
        <w:rPr>
          <w:rFonts w:ascii="Arial" w:cs="Arial" w:eastAsia="Arial" w:hAnsi="Arial"/>
          <w:i w:val="1"/>
          <w:highlight w:val="yellow"/>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rtl w:val="0"/>
        </w:rPr>
        <w:t xml:space="preserve">Sabemos que el motociclismo tiene el poder de transformar lo cotidiano en experiencias memorables. One Ride nace con el propósito de unir a toda la comunidad Royal Enfield alrededor del mundo, promoviendo la conexión entre el motociclista y el camino. En esta edición, hacemos un llamado a rodar con conciencia, destacando la importancia de portar siempre casco, chamarra y accesorios de seguridad. Este año, queremos que cada participante disfrute del viento, la potencia y la libertad que brindan nuestros icónicos modelos, pero que lo haga con responsabilidad. Porque como decimos en esta edición: </w:t>
      </w:r>
      <w:r w:rsidDel="00000000" w:rsidR="00000000" w:rsidRPr="00000000">
        <w:rPr>
          <w:rFonts w:ascii="Arial" w:cs="Arial" w:eastAsia="Arial" w:hAnsi="Arial"/>
          <w:b w:val="1"/>
          <w:i w:val="1"/>
          <w:rtl w:val="0"/>
        </w:rPr>
        <w:t xml:space="preserve">a dónde sea pero con casco</w:t>
      </w:r>
      <w:r w:rsidDel="00000000" w:rsidR="00000000" w:rsidRPr="00000000">
        <w:rPr>
          <w:rFonts w:ascii="Arial" w:cs="Arial" w:eastAsia="Arial" w:hAnsi="Arial"/>
          <w:i w:val="1"/>
          <w:rtl w:val="0"/>
        </w:rPr>
        <w:t xml:space="preserve">. One Ride 2025 refuerza el carácter de un movimiento global que no solo celebra la pasión por las dos ruedas, sino también los valores que nos distinguen como comunidad: seguridad, camaradería y un espíritu que crece año con año.</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i w:val="0"/>
          <w:sz w:val="22"/>
          <w:szCs w:val="22"/>
          <w:rtl w:val="0"/>
        </w:rPr>
        <w:t xml:space="preserve">dijo </w:t>
      </w:r>
      <w:r w:rsidDel="00000000" w:rsidR="00000000" w:rsidRPr="00000000">
        <w:rPr>
          <w:rFonts w:ascii="Arial" w:cs="Arial" w:eastAsia="Arial" w:hAnsi="Arial"/>
          <w:b w:val="1"/>
          <w:highlight w:val="yellow"/>
          <w:rtl w:val="0"/>
        </w:rPr>
        <w:t xml:space="preserve">Amaury Layolle, Head of Sales Latam </w:t>
      </w:r>
      <w:r w:rsidDel="00000000" w:rsidR="00000000" w:rsidRPr="00000000">
        <w:rPr>
          <w:rFonts w:ascii="Arial" w:cs="Arial" w:eastAsia="Arial" w:hAnsi="Arial"/>
          <w:b w:val="1"/>
          <w:i w:val="0"/>
          <w:smallCaps w:val="0"/>
          <w:color w:val="000000"/>
          <w:sz w:val="22"/>
          <w:szCs w:val="22"/>
          <w:highlight w:val="yellow"/>
          <w:rtl w:val="0"/>
        </w:rPr>
        <w:t xml:space="preserve">de Royal Enfield</w:t>
      </w:r>
      <w:r w:rsidDel="00000000" w:rsidR="00000000" w:rsidRPr="00000000">
        <w:rPr>
          <w:rFonts w:ascii="Arial" w:cs="Arial" w:eastAsia="Arial" w:hAnsi="Arial"/>
          <w:b w:val="1"/>
          <w:highlight w:val="yellow"/>
          <w:rtl w:val="0"/>
        </w:rPr>
        <w:t xml:space="preserve"> en Latinoamérica. </w:t>
      </w:r>
      <w:r w:rsidDel="00000000" w:rsidR="00000000" w:rsidRPr="00000000">
        <w:rPr>
          <w:rtl w:val="0"/>
        </w:rPr>
      </w:r>
    </w:p>
    <w:p w:rsidR="00000000" w:rsidDel="00000000" w:rsidP="00000000" w:rsidRDefault="00000000" w:rsidRPr="00000000" w14:paraId="0000000B">
      <w:pPr>
        <w:widowControl w:val="0"/>
        <w:spacing w:after="240" w:before="240" w:line="246" w:lineRule="auto"/>
        <w:jc w:val="both"/>
        <w:rPr>
          <w:rFonts w:ascii="Arial" w:cs="Arial" w:eastAsia="Arial" w:hAnsi="Arial"/>
          <w:i w:val="1"/>
        </w:rPr>
      </w:pPr>
      <w:r w:rsidDel="00000000" w:rsidR="00000000" w:rsidRPr="00000000">
        <w:rPr>
          <w:rFonts w:ascii="Arial" w:cs="Arial" w:eastAsia="Arial" w:hAnsi="Arial"/>
          <w:sz w:val="22"/>
          <w:szCs w:val="22"/>
          <w:rtl w:val="0"/>
        </w:rPr>
        <w:t xml:space="preserve">Este año se pronostica una participación de más de</w:t>
      </w:r>
      <w:r w:rsidDel="00000000" w:rsidR="00000000" w:rsidRPr="00000000">
        <w:rPr>
          <w:rFonts w:ascii="Arial" w:cs="Arial" w:eastAsia="Arial" w:hAnsi="Arial"/>
          <w:rtl w:val="0"/>
        </w:rPr>
        <w:t xml:space="preserve"> 2,000 </w:t>
      </w:r>
      <w:r w:rsidDel="00000000" w:rsidR="00000000" w:rsidRPr="00000000">
        <w:rPr>
          <w:rFonts w:ascii="Arial" w:cs="Arial" w:eastAsia="Arial" w:hAnsi="Arial"/>
          <w:sz w:val="22"/>
          <w:szCs w:val="22"/>
          <w:rtl w:val="0"/>
        </w:rPr>
        <w:t xml:space="preserve">motociclistas en México. La invitación está abierta: si eres propietario, regístrate y sé parte de </w:t>
      </w:r>
      <w:hyperlink r:id="rId9">
        <w:r w:rsidDel="00000000" w:rsidR="00000000" w:rsidRPr="00000000">
          <w:rPr>
            <w:rFonts w:ascii="Arial" w:cs="Arial" w:eastAsia="Arial" w:hAnsi="Arial"/>
            <w:b w:val="1"/>
            <w:color w:val="0000ff"/>
            <w:sz w:val="22"/>
            <w:szCs w:val="22"/>
            <w:u w:val="single"/>
            <w:rtl w:val="0"/>
          </w:rPr>
          <w:t xml:space="preserve">One Ride 2025</w:t>
        </w:r>
      </w:hyperlink>
      <w:r w:rsidDel="00000000" w:rsidR="00000000" w:rsidRPr="00000000">
        <w:rPr>
          <w:rFonts w:ascii="Arial" w:cs="Arial" w:eastAsia="Arial" w:hAnsi="Arial"/>
          <w:sz w:val="22"/>
          <w:szCs w:val="22"/>
          <w:rtl w:val="0"/>
        </w:rPr>
        <w:t xml:space="preserve">. Y si aún no formas parte de esta comunidad, este es el momento perfecto para descubrir lo que significa pertenecer a un movimiento auténtico, adquirir uno de los modelos icónicos de la marca y vivir la experiencia de rodar acompañado por una comunidad global.</w:t>
      </w:r>
      <w:r w:rsidDel="00000000" w:rsidR="00000000" w:rsidRPr="00000000">
        <w:rPr>
          <w:rtl w:val="0"/>
        </w:rPr>
      </w:r>
    </w:p>
    <w:p w:rsidR="00000000" w:rsidDel="00000000" w:rsidP="00000000" w:rsidRDefault="00000000" w:rsidRPr="00000000" w14:paraId="0000000C">
      <w:pPr>
        <w:widowControl w:val="0"/>
        <w:spacing w:after="240" w:before="240" w:line="246" w:lineRule="auto"/>
        <w:jc w:val="both"/>
        <w:rPr>
          <w:rFonts w:ascii="Arial" w:cs="Arial" w:eastAsia="Arial" w:hAnsi="Arial"/>
          <w:b w:val="1"/>
          <w:i w:val="0"/>
          <w:smallCaps w:val="0"/>
          <w:color w:val="000000"/>
          <w:sz w:val="16"/>
          <w:szCs w:val="16"/>
        </w:rPr>
      </w:pPr>
      <w:r w:rsidDel="00000000" w:rsidR="00000000" w:rsidRPr="00000000">
        <w:rPr>
          <w:rFonts w:ascii="Arial" w:cs="Arial" w:eastAsia="Arial" w:hAnsi="Arial"/>
          <w:b w:val="1"/>
          <w:i w:val="0"/>
          <w:smallCaps w:val="0"/>
          <w:color w:val="000000"/>
          <w:sz w:val="18"/>
          <w:szCs w:val="18"/>
          <w:rtl w:val="0"/>
        </w:rPr>
        <w:t xml:space="preserve">Acerca de Royal Enfield: </w:t>
      </w:r>
      <w:r w:rsidDel="00000000" w:rsidR="00000000" w:rsidRPr="00000000">
        <w:rPr>
          <w:rtl w:val="0"/>
        </w:rPr>
      </w:r>
    </w:p>
    <w:p w:rsidR="00000000" w:rsidDel="00000000" w:rsidP="00000000" w:rsidRDefault="00000000" w:rsidRPr="00000000" w14:paraId="0000000D">
      <w:pPr>
        <w:widowControl w:val="0"/>
        <w:spacing w:after="240" w:before="240" w:line="240" w:lineRule="auto"/>
        <w:ind w:left="-90" w:firstLine="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Royal Enfield, la marca de motocicletas más antigua en producción continua, ha creado motocicletas icónicas desde 1901. Desde sus raíces británicas, se estableció una planta de fabricación en Madrás en 1955, un punto de apoyo desde el cual Royal Enfield encabezó el crecimiento del segmento de vehículos de dos ruedas de tamaño mediano en la India. Las Royal Enfield son atractivas, accesibles y divertidas de manejar; un vehículo para la exploración y la autoexpresión. Es un enfoque que la marca llama Motociclismo Puro.  Royal Enfield ha ampliado su portafolio premium con la introducción de su línea de vehículos eléctricos, representada por la nueva marca Flying Flea, que incluye dos modelos: el Flying Flea C6, de estilo clásico, y el Flying Flea S6, con diseño tipo Scrambler. A esta oferta se suman otros modelos destacados como la Scram 440, Bear 650, Classic 650, Guerrilla 450, Hunter 350, Meteor 350, Super Meteor 650, Interceptor 650, Continental GT 650, Shotgun 650, el nuevo turismo de aventuras Himalayan, la Scram 411 ADV Crossover y los icónicos Bullet 350, Classic 350 y Goan Classic 350. Royal Enfield, una división de Eicher Motors Limited, opera a través de más de 2000 tiendas en las principales ciudades y pueblos de la India y a través de casi 850 tiendas en más de 60 países de todo el mundo. Royal Enfield también cuenta con dos centros técnicos de primer nivel, en Bruntingthorpe, Reino Unido, y en Chennai, India. Las dos instalaciones de producción de última generación de la empresa están ubicadas en Oragadam y Vallam Vadagal, cerca de Chennai. En todo el mundo, Royal Enfield cuenta con seis modernas instalaciones de ensamblaje de CKD en Bangladesh, Nepal, Brasil, Tailandia, Argentina y Colombia.</w:t>
      </w:r>
    </w:p>
    <w:p w:rsidR="00000000" w:rsidDel="00000000" w:rsidP="00000000" w:rsidRDefault="00000000" w:rsidRPr="00000000" w14:paraId="0000000E">
      <w:pPr>
        <w:widowControl w:val="0"/>
        <w:spacing w:line="240" w:lineRule="auto"/>
        <w:ind w:left="-90" w:firstLine="0"/>
        <w:jc w:val="both"/>
        <w:rPr>
          <w:rFonts w:ascii="Arial" w:cs="Arial" w:eastAsia="Arial" w:hAnsi="Arial"/>
          <w:b w:val="0"/>
          <w:i w:val="0"/>
          <w:smallCaps w:val="0"/>
          <w:color w:val="000000"/>
          <w:sz w:val="18"/>
          <w:szCs w:val="18"/>
        </w:rPr>
      </w:pPr>
      <w:r w:rsidDel="00000000" w:rsidR="00000000" w:rsidRPr="00000000">
        <w:rPr>
          <w:rtl w:val="0"/>
        </w:rPr>
      </w:r>
    </w:p>
    <w:p w:rsidR="00000000" w:rsidDel="00000000" w:rsidP="00000000" w:rsidRDefault="00000000" w:rsidRPr="00000000" w14:paraId="0000000F">
      <w:pPr>
        <w:widowControl w:val="0"/>
        <w:spacing w:line="240" w:lineRule="auto"/>
        <w:ind w:left="-90" w:firstLine="0"/>
        <w:jc w:val="both"/>
        <w:rPr>
          <w:rFonts w:ascii="Arial" w:cs="Arial" w:eastAsia="Arial" w:hAnsi="Arial"/>
          <w:b w:val="0"/>
          <w:i w:val="0"/>
          <w:smallCaps w:val="0"/>
          <w:color w:val="000000"/>
          <w:sz w:val="18"/>
          <w:szCs w:val="18"/>
        </w:rPr>
      </w:pPr>
      <w:r w:rsidDel="00000000" w:rsidR="00000000" w:rsidRPr="00000000">
        <w:rPr>
          <w:rtl w:val="0"/>
        </w:rPr>
      </w:r>
    </w:p>
    <w:p w:rsidR="00000000" w:rsidDel="00000000" w:rsidP="00000000" w:rsidRDefault="00000000" w:rsidRPr="00000000" w14:paraId="00000010">
      <w:pPr>
        <w:widowControl w:val="0"/>
        <w:shd w:fill="ffffff" w:val="clear"/>
        <w:spacing w:after="0" w:before="0" w:line="240" w:lineRule="auto"/>
        <w:ind w:left="15" w:firstLine="0"/>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Contacto de prensa:</w:t>
      </w:r>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1">
      <w:pPr>
        <w:widowControl w:val="0"/>
        <w:shd w:fill="ffffff" w:val="clear"/>
        <w:spacing w:after="0" w:before="0" w:line="240" w:lineRule="auto"/>
        <w:ind w:left="15" w:firstLine="0"/>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Marco Polo Zúñiga </w:t>
      </w:r>
    </w:p>
    <w:p w:rsidR="00000000" w:rsidDel="00000000" w:rsidP="00000000" w:rsidRDefault="00000000" w:rsidRPr="00000000" w14:paraId="00000012">
      <w:pPr>
        <w:widowControl w:val="0"/>
        <w:shd w:fill="ffffff" w:val="clear"/>
        <w:spacing w:after="0" w:before="0" w:line="240" w:lineRule="auto"/>
        <w:ind w:left="15" w:firstLine="15"/>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PR | Another Company  </w:t>
      </w:r>
    </w:p>
    <w:p w:rsidR="00000000" w:rsidDel="00000000" w:rsidP="00000000" w:rsidRDefault="00000000" w:rsidRPr="00000000" w14:paraId="00000013">
      <w:pPr>
        <w:widowControl w:val="0"/>
        <w:shd w:fill="ffffff" w:val="clear"/>
        <w:spacing w:after="0" w:before="0" w:line="240" w:lineRule="auto"/>
        <w:ind w:left="15" w:firstLine="15"/>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Cel. 55 5100 1814  </w:t>
      </w:r>
    </w:p>
    <w:p w:rsidR="00000000" w:rsidDel="00000000" w:rsidP="00000000" w:rsidRDefault="00000000" w:rsidRPr="00000000" w14:paraId="00000014">
      <w:pPr>
        <w:widowControl w:val="0"/>
        <w:shd w:fill="ffffff" w:val="clear"/>
        <w:spacing w:after="0" w:before="0" w:line="240" w:lineRule="auto"/>
        <w:ind w:left="15" w:firstLine="15"/>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E-mail: </w:t>
      </w:r>
      <w:hyperlink r:id="rId10">
        <w:r w:rsidDel="00000000" w:rsidR="00000000" w:rsidRPr="00000000">
          <w:rPr>
            <w:rFonts w:ascii="Arial" w:cs="Arial" w:eastAsia="Arial" w:hAnsi="Arial"/>
            <w:b w:val="0"/>
            <w:i w:val="0"/>
            <w:smallCaps w:val="0"/>
            <w:strike w:val="0"/>
            <w:color w:val="0000ff"/>
            <w:sz w:val="20"/>
            <w:szCs w:val="20"/>
            <w:u w:val="single"/>
            <w:rtl w:val="0"/>
          </w:rPr>
          <w:t xml:space="preserve">marco.zuniga@another.co</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5">
      <w:pPr>
        <w:widowControl w:val="0"/>
        <w:spacing w:line="240" w:lineRule="auto"/>
        <w:ind w:left="-90" w:firstLine="0"/>
        <w:jc w:val="both"/>
        <w:rPr>
          <w:rFonts w:ascii="Arial" w:cs="Arial" w:eastAsia="Arial" w:hAnsi="Arial"/>
          <w:b w:val="0"/>
          <w:i w:val="0"/>
          <w:smallCaps w:val="0"/>
          <w:color w:val="000000"/>
          <w:sz w:val="20"/>
          <w:szCs w:val="20"/>
        </w:rPr>
      </w:pPr>
      <w:r w:rsidDel="00000000" w:rsidR="00000000" w:rsidRPr="00000000">
        <w:rPr>
          <w:rtl w:val="0"/>
        </w:rPr>
      </w:r>
    </w:p>
    <w:p w:rsidR="00000000" w:rsidDel="00000000" w:rsidP="00000000" w:rsidRDefault="00000000" w:rsidRPr="00000000" w14:paraId="00000016">
      <w:pPr>
        <w:widowControl w:val="0"/>
        <w:spacing w:line="240" w:lineRule="auto"/>
        <w:ind w:left="-90" w:firstLine="0"/>
        <w:jc w:val="both"/>
        <w:rPr>
          <w:rFonts w:ascii="Arial" w:cs="Arial" w:eastAsia="Arial" w:hAnsi="Arial"/>
          <w:b w:val="0"/>
          <w:i w:val="0"/>
          <w:smallCaps w:val="0"/>
          <w:color w:val="000000"/>
          <w:sz w:val="20"/>
          <w:szCs w:val="20"/>
        </w:rPr>
      </w:pPr>
      <w:r w:rsidDel="00000000" w:rsidR="00000000" w:rsidRPr="00000000">
        <w:rPr>
          <w:rtl w:val="0"/>
        </w:rPr>
      </w:r>
    </w:p>
    <w:p w:rsidR="00000000" w:rsidDel="00000000" w:rsidP="00000000" w:rsidRDefault="00000000" w:rsidRPr="00000000" w14:paraId="00000017">
      <w:pPr>
        <w:widowControl w:val="0"/>
        <w:spacing w:line="240" w:lineRule="auto"/>
        <w:ind w:left="-90" w:firstLine="0"/>
        <w:jc w:val="both"/>
        <w:rPr>
          <w:rFonts w:ascii="Arial" w:cs="Arial" w:eastAsia="Arial" w:hAnsi="Arial"/>
          <w:b w:val="0"/>
          <w:i w:val="0"/>
          <w:smallCaps w:val="0"/>
          <w:color w:val="000000"/>
          <w:sz w:val="20"/>
          <w:szCs w:val="20"/>
        </w:rPr>
      </w:pPr>
      <w:r w:rsidDel="00000000" w:rsidR="00000000" w:rsidRPr="00000000">
        <w:rPr>
          <w:rtl w:val="0"/>
        </w:rPr>
      </w:r>
    </w:p>
    <w:sectPr>
      <w:headerReference r:id="rId11" w:type="default"/>
      <w:pgSz w:h="15840" w:w="12240" w:orient="portrait"/>
      <w:pgMar w:bottom="1260" w:top="1800" w:left="1340" w:right="1180" w:header="18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0"/>
        <w:szCs w:val="20"/>
      </w:rPr>
      <w:drawing>
        <wp:anchor allowOverlap="1" behindDoc="1" distB="0" distT="0" distL="0" distR="0" hidden="0" layoutInCell="1" locked="0" relativeHeight="0" simplePos="0">
          <wp:simplePos x="0" y="0"/>
          <wp:positionH relativeFrom="page">
            <wp:posOffset>0</wp:posOffset>
          </wp:positionH>
          <wp:positionV relativeFrom="page">
            <wp:posOffset>114300</wp:posOffset>
          </wp:positionV>
          <wp:extent cx="7772400" cy="866775"/>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8667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100"/>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44" w:lineRule="auto"/>
      <w:ind w:left="3092" w:hanging="2913"/>
    </w:pPr>
    <w:rPr>
      <w:b w:val="1"/>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0"/>
      <w:szCs w:val="20"/>
    </w:rPr>
  </w:style>
  <w:style w:type="paragraph" w:styleId="Prrafodelista">
    <w:name w:val="List Paragraph"/>
    <w:basedOn w:val="Normal"/>
    <w:uiPriority w:val="1"/>
    <w:qFormat w:val="1"/>
    <w:pPr>
      <w:spacing w:before="1"/>
      <w:ind w:left="550" w:right="181" w:hanging="360"/>
      <w:jc w:val="both"/>
    </w:pPr>
  </w:style>
  <w:style w:type="paragraph" w:styleId="TableParagraph" w:customStyle="1">
    <w:name w:val="Table Paragraph"/>
    <w:basedOn w:val="Normal"/>
    <w:uiPriority w:val="1"/>
    <w:qFormat w:val="1"/>
    <w:pPr>
      <w:spacing w:before="58"/>
    </w:pPr>
  </w:style>
  <w:style w:type="table" w:styleId="a" w:customStyle="1">
    <w:basedOn w:val="TableNormal2"/>
    <w:tblPr>
      <w:tblStyleRowBandSize w:val="1"/>
      <w:tblStyleColBandSize w:val="1"/>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2"/>
    <w:tblPr>
      <w:tblStyleRowBandSize w:val="1"/>
      <w:tblStyleColBandSize w:val="1"/>
    </w:tblPr>
  </w:style>
  <w:style w:type="character" w:styleId="Hyperlink">
    <w:name w:val="Hyperlink"/>
    <w:basedOn w:val="Fuentedeprrafopredeter"/>
    <w:uiPriority w:val="99"/>
    <w:unhideWhenUsed w:val="1"/>
    <w:rsid w:val="16D5BEC0"/>
    <w:rPr>
      <w:color w:val="0000ff"/>
      <w:u w:val="single"/>
    </w:rPr>
  </w:style>
  <w:style w:type="character" w:styleId="normaltextrun" w:customStyle="1">
    <w:name w:val="normaltextrun"/>
    <w:basedOn w:val="Fuentedeprrafopredeter"/>
    <w:uiPriority w:val="1"/>
    <w:rsid w:val="16D5BEC0"/>
    <w:rPr>
      <w:rFonts w:ascii="Cambria" w:cs="Arial" w:eastAsia="Cambria" w:hAnsi="Cambria" w:asciiTheme="minorAscii" w:cstheme="minorBidi" w:eastAsiaTheme="minorAscii" w:hAnsiTheme="minorAscii"/>
      <w:sz w:val="24"/>
      <w:szCs w:val="24"/>
    </w:rPr>
  </w:style>
  <w:style w:type="character" w:styleId="eop" w:customStyle="1">
    <w:name w:val="eop"/>
    <w:basedOn w:val="Fuentedeprrafopredeter"/>
    <w:uiPriority w:val="1"/>
    <w:rsid w:val="16D5BEC0"/>
    <w:rPr>
      <w:rFonts w:ascii="Cambria" w:cs="Arial" w:eastAsia="Cambria" w:hAnsi="Cambria" w:asciiTheme="minorAscii" w:cstheme="minorBidi" w:eastAsiaTheme="minorAscii" w:hAnsiTheme="minorAscii"/>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arco.zuniga@another.co" TargetMode="External"/><Relationship Id="rId9" Type="http://schemas.openxmlformats.org/officeDocument/2006/relationships/hyperlink" Target="https://royalenfieldmx.com/comunidad/eventos/one-ride-2025/?fbclid=PAZnRzaAMe_6FleHRuA2FlbQIxMQABp5yzCbglYilLvQfAHJG_-EcWZcVK43-Jjhli8uF7yIBFlPX6_dNkicmCVmZN_aem_icgz52eP5pQCWyOnhOtAjg#inscripcion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oyalenfieldmx.com/" TargetMode="External"/><Relationship Id="rId8" Type="http://schemas.openxmlformats.org/officeDocument/2006/relationships/hyperlink" Target="https://royalenfieldmx.com/comunidad/eventos/one-ride-2025/?fbclid=PAZnRzaAMe_6FleHRuA2FlbQIxMQABp5yzCbglYilLvQfAHJG_-EcWZcVK43-Jjhli8uF7yIBFlPX6_dNkicmCVmZN_aem_icgz52eP5pQCWyOnhOtAjg#inscripci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Y8G4QYG6fAZ2tkbHeLR1Ob0fQ==">CgMxLjA4AHIhMUp4ck9US3FGcHZjd2NweE1senJQTGt0UXZmUHR5SEoy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2025-06-25T22:09:00.0000000Z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